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bCs/>
          <w:color w:val="auto"/>
          <w:sz w:val="36"/>
          <w:szCs w:val="36"/>
          <w:lang w:val="en-US"/>
        </w:rPr>
      </w:pPr>
      <w:r>
        <w:rPr>
          <w:rFonts w:hint="eastAsia" w:ascii="宋体" w:hAnsi="宋体" w:cs="Times New Roman"/>
          <w:b/>
          <w:bCs/>
          <w:color w:val="auto"/>
          <w:sz w:val="36"/>
          <w:szCs w:val="36"/>
          <w:lang w:val="en-US" w:eastAsia="zh-CN"/>
        </w:rPr>
        <w:t>擢秀园项目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商场户外显示屏广告投放单位自行采购（市场</w:t>
      </w:r>
      <w:r>
        <w:rPr>
          <w:rFonts w:hint="eastAsia" w:ascii="宋体" w:hAnsi="宋体"/>
          <w:b/>
          <w:sz w:val="36"/>
          <w:szCs w:val="36"/>
        </w:rPr>
        <w:t>询价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）方案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/>
          <w:color w:val="auto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-4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擢秀园项目商场户外显示屏广告投放单位自行采购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预算总金额：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7万元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大写：柒万元）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价格比较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cs="宋体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一、项目概况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为加大擢秀园项目宣传力度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拟选取商场户外显示屏广告投放单位</w:t>
      </w:r>
      <w:r>
        <w:rPr>
          <w:rFonts w:hint="eastAsia" w:hAnsi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进行广告投放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按时、按质、按量进行投放，保证投放时长和次数，宣传海报由我司进行设计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292"/>
        <w:gridCol w:w="1800"/>
        <w:gridCol w:w="738"/>
        <w:gridCol w:w="1962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区域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投放时长</w:t>
            </w: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9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尺寸（m）</w:t>
            </w:r>
          </w:p>
        </w:tc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合肥高新区银泰百货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LED屏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一个月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频次：15s/120次每天循环</w:t>
            </w: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9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38.5m宽 × 26m高</w:t>
            </w:r>
          </w:p>
        </w:tc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8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投标人资格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（1）供应商具有独立承担民事责任的能力；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（2）本项目不接受联合体。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（3）报价方须提供商场户外显示屏代理授权证明材料。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、合同签订及费用结算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中标后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个工作日内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双方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根据中标价签订采购合同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非报价方原因导致合同延期，不追究报价方相关责任）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费用结算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甲方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在乙方广告投放前支付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，乙方需开具正规增值税发票结款。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、采购程序及评定标准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报价依据：按服务内容自主报价，不得高于预算金额。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报价时间、地点：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下午14:30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合肥高新区创新大道2800号创新产业园二期H2号楼合肥高新股份有限公司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208会议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报价方式：报价方请将密封盖章的报价函及相关文件资料递交我单位，文件资料包括：营业执照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履约业绩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合同（复印件）、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法人代表身份证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复印件，如法人代表本人前来，需携带原件）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委托书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原件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、参与报价人员身份证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原件）等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。在符合采购需求的前提下，采用最低价中标方式。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需在截止时间前将文件递交至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评审小组按公告中规定的时间开标。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评标流程：报价方在规定时间内进行报价，采用最低价中标方式。遇相同报价时可进行第二轮报价，直至选中最低价的报价方。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1：法人授权书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报价单</w:t>
      </w:r>
    </w:p>
    <w:p>
      <w:pPr>
        <w:keepNext w:val="0"/>
        <w:keepLines w:val="0"/>
        <w:pageBreakBefore w:val="0"/>
        <w:widowControl w:val="0"/>
        <w:tabs>
          <w:tab w:val="left" w:pos="6718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718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jc w:val="lef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br w:type="page"/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</w:p>
    <w:p>
      <w:pPr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附件1：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cs="宋体"/>
          <w:kern w:val="0"/>
          <w:sz w:val="44"/>
          <w:szCs w:val="44"/>
        </w:rPr>
      </w:pPr>
      <w:r>
        <w:rPr>
          <w:rFonts w:hint="eastAsia" w:cs="宋体"/>
          <w:b/>
          <w:kern w:val="0"/>
          <w:sz w:val="36"/>
          <w:szCs w:val="36"/>
        </w:rPr>
        <w:t>法定代表人授权委托书</w:t>
      </w:r>
    </w:p>
    <w:p>
      <w:pPr>
        <w:widowControl/>
        <w:snapToGrid w:val="0"/>
        <w:spacing w:line="500" w:lineRule="atLeas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致：合肥高新股份有限公司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本授权书声明: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    （公司名称）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的法定代表人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（法人姓名）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代表本公司授权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 （代理人姓名）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同志为本公司的合法代理人，授权办理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>擢秀园项目商场户外显示屏广告投放单位自行采购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lang w:val="en-US" w:eastAsia="zh-CN"/>
        </w:rPr>
        <w:t>投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标事宜。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本授权书自签字、盖章生效，特此授权。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公司名称（盖章）：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法定代表人（签字）：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代理人（签字）：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代理人身份证号码：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cs="宋体"/>
          <w:kern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报  价  单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jc w:val="center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8"/>
          <w:lang w:val="en-US" w:eastAsia="zh-CN"/>
        </w:rPr>
        <w:t>擢秀园项目商场户外显示屏广告投放单位自行采购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）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宋体" w:hAnsi="宋体" w:cs="宋体"/>
          <w:color w:val="auto"/>
          <w:sz w:val="28"/>
          <w:szCs w:val="28"/>
        </w:rPr>
        <w:t>名称：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2、是否全部响应采购要求规定：</w:t>
      </w:r>
    </w:p>
    <w:p>
      <w:pPr>
        <w:pStyle w:val="12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响应  □         不响应    □</w:t>
      </w:r>
    </w:p>
    <w:p>
      <w:pPr>
        <w:pStyle w:val="12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pStyle w:val="12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3、报价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元。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tabs>
          <w:tab w:val="left" w:pos="6718"/>
        </w:tabs>
        <w:spacing w:line="360" w:lineRule="auto"/>
        <w:ind w:firstLine="560" w:firstLineChars="200"/>
        <w:jc w:val="center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（签章）</w:t>
      </w:r>
    </w:p>
    <w:p>
      <w:pPr>
        <w:tabs>
          <w:tab w:val="left" w:pos="6718"/>
        </w:tabs>
        <w:spacing w:line="360" w:lineRule="auto"/>
        <w:ind w:right="560" w:firstLine="560" w:firstLineChars="200"/>
        <w:jc w:val="center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日</w:t>
      </w:r>
    </w:p>
    <w:p>
      <w:pPr>
        <w:bidi w:val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  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NzI3MDQ4NTUwOTQ5YzljYTllZGQxMDRlZDg1ZDgifQ=="/>
  </w:docVars>
  <w:rsids>
    <w:rsidRoot w:val="00DA03BC"/>
    <w:rsid w:val="00135CF2"/>
    <w:rsid w:val="00136997"/>
    <w:rsid w:val="001457D4"/>
    <w:rsid w:val="00171F92"/>
    <w:rsid w:val="00200B75"/>
    <w:rsid w:val="00281D0F"/>
    <w:rsid w:val="00296055"/>
    <w:rsid w:val="00341416"/>
    <w:rsid w:val="003D4F55"/>
    <w:rsid w:val="004466CA"/>
    <w:rsid w:val="004679FA"/>
    <w:rsid w:val="00545ADD"/>
    <w:rsid w:val="00586807"/>
    <w:rsid w:val="00593C51"/>
    <w:rsid w:val="006A5FFB"/>
    <w:rsid w:val="006F419C"/>
    <w:rsid w:val="007D1085"/>
    <w:rsid w:val="00845EA4"/>
    <w:rsid w:val="008A24A4"/>
    <w:rsid w:val="008B748E"/>
    <w:rsid w:val="008E1F92"/>
    <w:rsid w:val="00981F95"/>
    <w:rsid w:val="00B16C5B"/>
    <w:rsid w:val="00B31F84"/>
    <w:rsid w:val="00B72309"/>
    <w:rsid w:val="00BA0281"/>
    <w:rsid w:val="00C276C6"/>
    <w:rsid w:val="00C470A4"/>
    <w:rsid w:val="00CB19CF"/>
    <w:rsid w:val="00D25E0B"/>
    <w:rsid w:val="00DA03BC"/>
    <w:rsid w:val="00E20173"/>
    <w:rsid w:val="00E40E37"/>
    <w:rsid w:val="00E61C46"/>
    <w:rsid w:val="00EB322B"/>
    <w:rsid w:val="00ED3B03"/>
    <w:rsid w:val="00FD185A"/>
    <w:rsid w:val="00FF7D89"/>
    <w:rsid w:val="02290C40"/>
    <w:rsid w:val="02381E39"/>
    <w:rsid w:val="02A218D4"/>
    <w:rsid w:val="042E0790"/>
    <w:rsid w:val="04675A50"/>
    <w:rsid w:val="047B7F5E"/>
    <w:rsid w:val="04D05CEB"/>
    <w:rsid w:val="050D2A9B"/>
    <w:rsid w:val="051536FE"/>
    <w:rsid w:val="05685F23"/>
    <w:rsid w:val="07F37994"/>
    <w:rsid w:val="08931509"/>
    <w:rsid w:val="09224C39"/>
    <w:rsid w:val="09EF4C97"/>
    <w:rsid w:val="0A4E77DE"/>
    <w:rsid w:val="0C2D757F"/>
    <w:rsid w:val="0C8A2C23"/>
    <w:rsid w:val="0CAE2322"/>
    <w:rsid w:val="0CD12600"/>
    <w:rsid w:val="0DB066B9"/>
    <w:rsid w:val="0E493638"/>
    <w:rsid w:val="0F0D1A26"/>
    <w:rsid w:val="0F8C280E"/>
    <w:rsid w:val="10424E23"/>
    <w:rsid w:val="11146F5F"/>
    <w:rsid w:val="11407D54"/>
    <w:rsid w:val="120D5E88"/>
    <w:rsid w:val="124043EC"/>
    <w:rsid w:val="12483364"/>
    <w:rsid w:val="15310D02"/>
    <w:rsid w:val="15477903"/>
    <w:rsid w:val="157250BC"/>
    <w:rsid w:val="158F3058"/>
    <w:rsid w:val="16FE584E"/>
    <w:rsid w:val="17040DFD"/>
    <w:rsid w:val="17467C1C"/>
    <w:rsid w:val="17680005"/>
    <w:rsid w:val="192561AE"/>
    <w:rsid w:val="1BDD64C4"/>
    <w:rsid w:val="1BEA723A"/>
    <w:rsid w:val="1CD86547"/>
    <w:rsid w:val="1E8D7D2E"/>
    <w:rsid w:val="1EEC5078"/>
    <w:rsid w:val="1F7E3858"/>
    <w:rsid w:val="1FB02F04"/>
    <w:rsid w:val="1FC85E47"/>
    <w:rsid w:val="20085EE1"/>
    <w:rsid w:val="20DB53A4"/>
    <w:rsid w:val="216751D0"/>
    <w:rsid w:val="217F0425"/>
    <w:rsid w:val="221B003E"/>
    <w:rsid w:val="22D22088"/>
    <w:rsid w:val="22FA71A3"/>
    <w:rsid w:val="234A4691"/>
    <w:rsid w:val="23DA5DE6"/>
    <w:rsid w:val="23FC75EB"/>
    <w:rsid w:val="241C63FF"/>
    <w:rsid w:val="245C67FB"/>
    <w:rsid w:val="24A53360"/>
    <w:rsid w:val="24E862E1"/>
    <w:rsid w:val="253E6796"/>
    <w:rsid w:val="25702B45"/>
    <w:rsid w:val="25C428AA"/>
    <w:rsid w:val="26062EC3"/>
    <w:rsid w:val="26B11081"/>
    <w:rsid w:val="26C80178"/>
    <w:rsid w:val="27196C26"/>
    <w:rsid w:val="276508E7"/>
    <w:rsid w:val="28836A4D"/>
    <w:rsid w:val="29080D00"/>
    <w:rsid w:val="297C6D64"/>
    <w:rsid w:val="29F90A8B"/>
    <w:rsid w:val="29FA0F90"/>
    <w:rsid w:val="2A2E0C3A"/>
    <w:rsid w:val="2AF92FF6"/>
    <w:rsid w:val="2C471B3F"/>
    <w:rsid w:val="2C8261EC"/>
    <w:rsid w:val="2F5B427F"/>
    <w:rsid w:val="2F6D338C"/>
    <w:rsid w:val="2F6D4A32"/>
    <w:rsid w:val="2F8476D6"/>
    <w:rsid w:val="30E3452C"/>
    <w:rsid w:val="315F792B"/>
    <w:rsid w:val="31C559E0"/>
    <w:rsid w:val="32B51670"/>
    <w:rsid w:val="33010C9A"/>
    <w:rsid w:val="33DB30E5"/>
    <w:rsid w:val="34864CF7"/>
    <w:rsid w:val="34873421"/>
    <w:rsid w:val="34E940DB"/>
    <w:rsid w:val="36415851"/>
    <w:rsid w:val="37163E07"/>
    <w:rsid w:val="37903FFB"/>
    <w:rsid w:val="37DF17C6"/>
    <w:rsid w:val="37E8273F"/>
    <w:rsid w:val="380B6117"/>
    <w:rsid w:val="385443F3"/>
    <w:rsid w:val="38B467AE"/>
    <w:rsid w:val="39FD0947"/>
    <w:rsid w:val="3A695377"/>
    <w:rsid w:val="3AC2576A"/>
    <w:rsid w:val="3AEC66D3"/>
    <w:rsid w:val="3DFA4C63"/>
    <w:rsid w:val="3E083824"/>
    <w:rsid w:val="3E1F1832"/>
    <w:rsid w:val="3F2939FB"/>
    <w:rsid w:val="3F402B4A"/>
    <w:rsid w:val="3F6D76B7"/>
    <w:rsid w:val="3FE8319B"/>
    <w:rsid w:val="407056B1"/>
    <w:rsid w:val="408D3B57"/>
    <w:rsid w:val="40C43D9B"/>
    <w:rsid w:val="411A3D3E"/>
    <w:rsid w:val="41933554"/>
    <w:rsid w:val="41976D26"/>
    <w:rsid w:val="41A922C5"/>
    <w:rsid w:val="42521512"/>
    <w:rsid w:val="4392593E"/>
    <w:rsid w:val="44343FA0"/>
    <w:rsid w:val="44EF65C4"/>
    <w:rsid w:val="45C83899"/>
    <w:rsid w:val="45E74D31"/>
    <w:rsid w:val="46A2233C"/>
    <w:rsid w:val="46D11A60"/>
    <w:rsid w:val="47542A45"/>
    <w:rsid w:val="48432B50"/>
    <w:rsid w:val="48FE6968"/>
    <w:rsid w:val="4A301A0D"/>
    <w:rsid w:val="4CAC2535"/>
    <w:rsid w:val="4CCB750F"/>
    <w:rsid w:val="4CD3006C"/>
    <w:rsid w:val="4D057181"/>
    <w:rsid w:val="4DB7491F"/>
    <w:rsid w:val="4E5C54C6"/>
    <w:rsid w:val="4EFB6A8D"/>
    <w:rsid w:val="4FAA482A"/>
    <w:rsid w:val="51911E58"/>
    <w:rsid w:val="51B722DE"/>
    <w:rsid w:val="522225D3"/>
    <w:rsid w:val="536015B5"/>
    <w:rsid w:val="537868FE"/>
    <w:rsid w:val="54DE0858"/>
    <w:rsid w:val="55055F70"/>
    <w:rsid w:val="551D6150"/>
    <w:rsid w:val="55546C41"/>
    <w:rsid w:val="55A90FF1"/>
    <w:rsid w:val="56995E0B"/>
    <w:rsid w:val="57E22A2A"/>
    <w:rsid w:val="58323126"/>
    <w:rsid w:val="58B91D2A"/>
    <w:rsid w:val="58BD4DB3"/>
    <w:rsid w:val="593432C8"/>
    <w:rsid w:val="59B479F2"/>
    <w:rsid w:val="5BBD1036"/>
    <w:rsid w:val="5BFB3C44"/>
    <w:rsid w:val="5C606182"/>
    <w:rsid w:val="5D665A3C"/>
    <w:rsid w:val="5DA54C5F"/>
    <w:rsid w:val="5E3E24F3"/>
    <w:rsid w:val="5EA902B4"/>
    <w:rsid w:val="60883EF9"/>
    <w:rsid w:val="61575181"/>
    <w:rsid w:val="61761FA3"/>
    <w:rsid w:val="61826B9A"/>
    <w:rsid w:val="619C0942"/>
    <w:rsid w:val="62052E04"/>
    <w:rsid w:val="62053A53"/>
    <w:rsid w:val="63F56EA4"/>
    <w:rsid w:val="648A0240"/>
    <w:rsid w:val="659C57B8"/>
    <w:rsid w:val="662169B3"/>
    <w:rsid w:val="66E225B5"/>
    <w:rsid w:val="67D53EC8"/>
    <w:rsid w:val="69401815"/>
    <w:rsid w:val="6A2E3D63"/>
    <w:rsid w:val="6ABA609E"/>
    <w:rsid w:val="6AD2649C"/>
    <w:rsid w:val="6ADF73D5"/>
    <w:rsid w:val="6BB67B6C"/>
    <w:rsid w:val="6BC73B27"/>
    <w:rsid w:val="6BE91CF0"/>
    <w:rsid w:val="6C4D6279"/>
    <w:rsid w:val="6C8B724B"/>
    <w:rsid w:val="6CAD5413"/>
    <w:rsid w:val="6D297DB1"/>
    <w:rsid w:val="6D9F5840"/>
    <w:rsid w:val="6DD5494F"/>
    <w:rsid w:val="6E443B55"/>
    <w:rsid w:val="6E95001C"/>
    <w:rsid w:val="6F2E0E24"/>
    <w:rsid w:val="6FD809F9"/>
    <w:rsid w:val="7040335E"/>
    <w:rsid w:val="704716DB"/>
    <w:rsid w:val="70896DCE"/>
    <w:rsid w:val="709A3F00"/>
    <w:rsid w:val="70FA0EB3"/>
    <w:rsid w:val="7114210E"/>
    <w:rsid w:val="72220DAF"/>
    <w:rsid w:val="73411F57"/>
    <w:rsid w:val="73D17C39"/>
    <w:rsid w:val="740E25F9"/>
    <w:rsid w:val="74335E05"/>
    <w:rsid w:val="74E50F73"/>
    <w:rsid w:val="75CE053B"/>
    <w:rsid w:val="76312F35"/>
    <w:rsid w:val="76EE19B1"/>
    <w:rsid w:val="77894387"/>
    <w:rsid w:val="779F1DFC"/>
    <w:rsid w:val="78191BAF"/>
    <w:rsid w:val="789B17B9"/>
    <w:rsid w:val="78AD0549"/>
    <w:rsid w:val="7A4822D7"/>
    <w:rsid w:val="7BF87D2D"/>
    <w:rsid w:val="7DEE13E8"/>
    <w:rsid w:val="7E102980"/>
    <w:rsid w:val="7E505BFE"/>
    <w:rsid w:val="7EF740B7"/>
    <w:rsid w:val="7FC47E0A"/>
    <w:rsid w:val="7FD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semiHidden/>
    <w:qFormat/>
    <w:uiPriority w:val="0"/>
  </w:style>
  <w:style w:type="table" w:customStyle="1" w:styleId="9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935</Words>
  <Characters>960</Characters>
  <Lines>17</Lines>
  <Paragraphs>4</Paragraphs>
  <TotalTime>305</TotalTime>
  <ScaleCrop>false</ScaleCrop>
  <LinksUpToDate>false</LinksUpToDate>
  <CharactersWithSpaces>1276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2023-02-06T00:12:00Z</dcterms:created>
  <dc:creator>admin</dc:creator>
  <cp:lastModifiedBy>丁小慢</cp:lastModifiedBy>
  <cp:lastPrinted>2023-09-06T08:32:00Z</cp:lastPrinted>
  <dcterms:modified xsi:type="dcterms:W3CDTF">2024-06-20T10:10:28Z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C0579AA1ED8A4F92AD6CBB51FF10D829_13</vt:lpwstr>
  </property>
</Properties>
</file>