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Times New Roman"/>
          <w:b/>
          <w:bCs/>
          <w:color w:val="auto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361" w:firstLineChars="100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高新股份数字城管委托服务采购方案</w:t>
      </w:r>
    </w:p>
    <w:p>
      <w:pPr>
        <w:keepNext w:val="0"/>
        <w:keepLines w:val="0"/>
        <w:pageBreakBefore w:val="0"/>
        <w:widowControl w:val="0"/>
        <w:tabs>
          <w:tab w:val="left" w:pos="8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宋体" w:hAnsi="宋体" w:cs="宋体"/>
          <w:b/>
          <w:color w:val="auto"/>
          <w:spacing w:val="-4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885"/>
        </w:tabs>
        <w:kinsoku/>
        <w:wordWrap/>
        <w:overflowPunct/>
        <w:topLinePunct w:val="0"/>
        <w:bidi w:val="0"/>
        <w:adjustRightInd w:val="0"/>
        <w:snapToGrid w:val="0"/>
        <w:spacing w:line="600" w:lineRule="exact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pacing w:val="-4"/>
          <w:sz w:val="28"/>
          <w:szCs w:val="28"/>
        </w:rPr>
        <w:t>项目名称：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高新股份数字城管委托服务采购</w:t>
      </w:r>
    </w:p>
    <w:p>
      <w:pPr>
        <w:keepNext w:val="0"/>
        <w:keepLines w:val="0"/>
        <w:pageBreakBefore w:val="0"/>
        <w:widowControl w:val="0"/>
        <w:tabs>
          <w:tab w:val="left" w:pos="885"/>
        </w:tabs>
        <w:kinsoku/>
        <w:wordWrap/>
        <w:overflowPunct/>
        <w:topLinePunct w:val="0"/>
        <w:bidi w:val="0"/>
        <w:adjustRightInd w:val="0"/>
        <w:snapToGrid w:val="0"/>
        <w:spacing w:line="600" w:lineRule="exact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预算总金额：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92000.00元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（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大写：玖万贰仟圆整）</w:t>
      </w:r>
    </w:p>
    <w:p>
      <w:pPr>
        <w:keepNext w:val="0"/>
        <w:keepLines w:val="0"/>
        <w:pageBreakBefore w:val="0"/>
        <w:widowControl w:val="0"/>
        <w:tabs>
          <w:tab w:val="left" w:pos="885"/>
        </w:tabs>
        <w:kinsoku/>
        <w:wordWrap/>
        <w:overflowPunct/>
        <w:topLinePunct w:val="0"/>
        <w:bidi w:val="0"/>
        <w:adjustRightInd w:val="0"/>
        <w:snapToGrid w:val="0"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采购方式：</w:t>
      </w:r>
      <w:bookmarkStart w:id="0" w:name="_GoBack"/>
      <w:r>
        <w:rPr>
          <w:rFonts w:hint="eastAsia" w:ascii="宋体" w:hAnsi="宋体" w:cs="宋体"/>
          <w:b w:val="0"/>
          <w:bCs/>
          <w:color w:val="auto"/>
          <w:sz w:val="28"/>
          <w:szCs w:val="28"/>
          <w:lang w:eastAsia="zh-CN"/>
        </w:rPr>
        <w:t>市场询价</w:t>
      </w:r>
      <w:bookmarkEnd w:id="0"/>
    </w:p>
    <w:p>
      <w:pPr>
        <w:keepNext w:val="0"/>
        <w:keepLines w:val="0"/>
        <w:pageBreakBefore w:val="0"/>
        <w:widowControl w:val="0"/>
        <w:tabs>
          <w:tab w:val="left" w:pos="885"/>
        </w:tabs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562" w:firstLineChars="200"/>
        <w:textAlignment w:val="auto"/>
        <w:rPr>
          <w:rFonts w:hint="eastAsia" w:ascii="宋体" w:hAnsi="宋体" w:cs="宋体"/>
          <w:b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885"/>
        </w:tabs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color w:val="auto"/>
          <w:sz w:val="28"/>
          <w:szCs w:val="28"/>
          <w:lang w:eastAsia="zh-CN"/>
        </w:rPr>
        <w:t>一、项目概况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Calibri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宋体" w:eastAsia="宋体" w:cs="宋体"/>
          <w:color w:val="auto"/>
          <w:kern w:val="2"/>
          <w:sz w:val="28"/>
          <w:szCs w:val="28"/>
          <w:lang w:val="en-US" w:eastAsia="zh-CN" w:bidi="ar-SA"/>
        </w:rPr>
        <w:t>因公司数字化、智慧化城管案件</w:t>
      </w:r>
      <w:r>
        <w:rPr>
          <w:rFonts w:hint="eastAsia" w:ascii="Calibri" w:hAnsi="宋体" w:cs="宋体"/>
          <w:color w:val="auto"/>
          <w:kern w:val="2"/>
          <w:sz w:val="28"/>
          <w:szCs w:val="28"/>
          <w:lang w:val="en-US" w:eastAsia="zh-CN" w:bidi="ar-SA"/>
        </w:rPr>
        <w:t>工作</w:t>
      </w:r>
      <w:r>
        <w:rPr>
          <w:rFonts w:hint="eastAsia" w:ascii="Calibri" w:hAnsi="宋体" w:eastAsia="宋体" w:cs="宋体"/>
          <w:color w:val="auto"/>
          <w:kern w:val="2"/>
          <w:sz w:val="28"/>
          <w:szCs w:val="28"/>
          <w:lang w:val="en-US" w:eastAsia="zh-CN" w:bidi="ar-SA"/>
        </w:rPr>
        <w:t>需要，拟选取</w:t>
      </w:r>
      <w:r>
        <w:rPr>
          <w:rFonts w:hint="eastAsia" w:ascii="Calibri" w:hAnsi="宋体" w:cs="宋体"/>
          <w:color w:val="auto"/>
          <w:kern w:val="2"/>
          <w:sz w:val="28"/>
          <w:szCs w:val="28"/>
          <w:lang w:val="en-US" w:eastAsia="zh-CN" w:bidi="ar-SA"/>
        </w:rPr>
        <w:t>数字化</w:t>
      </w:r>
      <w:r>
        <w:rPr>
          <w:rFonts w:hint="eastAsia" w:ascii="Calibri" w:hAnsi="宋体" w:eastAsia="宋体" w:cs="宋体"/>
          <w:color w:val="auto"/>
          <w:kern w:val="2"/>
          <w:sz w:val="28"/>
          <w:szCs w:val="28"/>
          <w:lang w:val="en-US" w:eastAsia="zh-CN" w:bidi="ar-SA"/>
        </w:rPr>
        <w:t>、智慧化</w:t>
      </w:r>
      <w:r>
        <w:rPr>
          <w:rFonts w:hint="eastAsia" w:ascii="Calibri" w:hAnsi="宋体" w:cs="宋体"/>
          <w:color w:val="auto"/>
          <w:kern w:val="2"/>
          <w:sz w:val="28"/>
          <w:szCs w:val="28"/>
          <w:lang w:val="en-US" w:eastAsia="zh-CN" w:bidi="ar-SA"/>
        </w:rPr>
        <w:t>城管</w:t>
      </w:r>
      <w:r>
        <w:rPr>
          <w:rFonts w:hint="eastAsia" w:ascii="Calibri" w:hAnsi="宋体" w:eastAsia="宋体" w:cs="宋体"/>
          <w:color w:val="auto"/>
          <w:kern w:val="2"/>
          <w:sz w:val="28"/>
          <w:szCs w:val="28"/>
          <w:lang w:val="en-US" w:eastAsia="zh-CN" w:bidi="ar-SA"/>
        </w:rPr>
        <w:t>服务单位对公司</w:t>
      </w:r>
      <w:r>
        <w:rPr>
          <w:rFonts w:hint="eastAsia" w:ascii="Calibri" w:hAnsi="宋体" w:cs="宋体"/>
          <w:color w:val="auto"/>
          <w:kern w:val="2"/>
          <w:sz w:val="28"/>
          <w:szCs w:val="28"/>
          <w:lang w:val="en-US" w:eastAsia="zh-CN" w:bidi="ar-SA"/>
        </w:rPr>
        <w:t>数字化、智慧化城管案件平台系统</w:t>
      </w:r>
      <w:r>
        <w:rPr>
          <w:rFonts w:hint="eastAsia" w:ascii="Calibri" w:hAnsi="宋体" w:eastAsia="宋体" w:cs="宋体"/>
          <w:color w:val="auto"/>
          <w:kern w:val="2"/>
          <w:sz w:val="28"/>
          <w:szCs w:val="28"/>
          <w:lang w:val="en-US" w:eastAsia="zh-CN" w:bidi="ar-SA"/>
        </w:rPr>
        <w:t>进行</w:t>
      </w:r>
      <w:r>
        <w:rPr>
          <w:rFonts w:hint="eastAsia" w:ascii="Calibri" w:hAnsi="宋体" w:cs="宋体"/>
          <w:color w:val="auto"/>
          <w:kern w:val="2"/>
          <w:sz w:val="28"/>
          <w:szCs w:val="28"/>
          <w:lang w:val="en-US" w:eastAsia="zh-CN" w:bidi="ar-SA"/>
        </w:rPr>
        <w:t>回复</w:t>
      </w:r>
      <w:r>
        <w:rPr>
          <w:rFonts w:hint="eastAsia" w:ascii="Calibri" w:hAnsi="宋体" w:eastAsia="宋体" w:cs="宋体"/>
          <w:color w:val="auto"/>
          <w:kern w:val="2"/>
          <w:sz w:val="28"/>
          <w:szCs w:val="28"/>
          <w:lang w:val="en-US" w:eastAsia="zh-CN" w:bidi="ar-SA"/>
        </w:rPr>
        <w:t>等。</w:t>
      </w:r>
    </w:p>
    <w:p>
      <w:pPr>
        <w:keepNext w:val="0"/>
        <w:keepLines w:val="0"/>
        <w:pageBreakBefore w:val="0"/>
        <w:widowControl w:val="0"/>
        <w:tabs>
          <w:tab w:val="left" w:pos="885"/>
        </w:tabs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  <w:lang w:eastAsia="zh-CN"/>
        </w:rPr>
        <w:t>二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、采购要求</w:t>
      </w:r>
    </w:p>
    <w:p>
      <w:pPr>
        <w:keepNext w:val="0"/>
        <w:keepLines w:val="0"/>
        <w:pageBreakBefore w:val="0"/>
        <w:widowControl w:val="0"/>
        <w:tabs>
          <w:tab w:val="left" w:pos="885"/>
        </w:tabs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关于</w:t>
      </w:r>
      <w:r>
        <w:rPr>
          <w:rFonts w:hint="eastAsia" w:ascii="Calibri" w:hAnsi="宋体" w:eastAsia="宋体" w:cs="宋体"/>
          <w:color w:val="auto"/>
          <w:kern w:val="2"/>
          <w:sz w:val="28"/>
          <w:szCs w:val="28"/>
          <w:lang w:val="en-US" w:eastAsia="zh-CN" w:bidi="ar-SA"/>
        </w:rPr>
        <w:t>数字化、智慧化城管案件</w:t>
      </w:r>
      <w:r>
        <w:rPr>
          <w:rFonts w:hint="eastAsia" w:ascii="Calibri" w:hAnsi="宋体" w:cs="宋体"/>
          <w:color w:val="auto"/>
          <w:kern w:val="2"/>
          <w:sz w:val="28"/>
          <w:szCs w:val="28"/>
          <w:lang w:val="en-US" w:eastAsia="zh-CN" w:bidi="ar-SA"/>
        </w:rPr>
        <w:t>平台系统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lang w:val="en-US" w:eastAsia="zh-CN"/>
        </w:rPr>
        <w:t>服务项目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，具体需求如下：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562" w:firstLineChars="200"/>
        <w:textAlignment w:val="auto"/>
        <w:rPr>
          <w:rFonts w:hint="eastAsia" w:ascii="Calibri" w:hAnsi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服务内容</w:t>
      </w:r>
      <w:r>
        <w:rPr>
          <w:rFonts w:hint="eastAsia" w:ascii="Calibri" w:hAnsi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Calibri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宋体" w:eastAsia="宋体" w:cs="宋体"/>
          <w:color w:val="auto"/>
          <w:kern w:val="2"/>
          <w:sz w:val="28"/>
          <w:szCs w:val="28"/>
          <w:lang w:val="en-US" w:eastAsia="zh-CN" w:bidi="ar-SA"/>
        </w:rPr>
        <w:t>（1）督促数字化、智慧化城管案件的服务单位或处置责任主体及时处置反馈，在处置时间内，在数字化、智慧化城管案件平台回复，直至平台回复受理。</w:t>
      </w:r>
    </w:p>
    <w:p>
      <w:pPr>
        <w:spacing w:line="500" w:lineRule="exact"/>
        <w:ind w:firstLine="560" w:firstLineChars="200"/>
        <w:rPr>
          <w:rFonts w:hint="eastAsia" w:ascii="Calibri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宋体" w:eastAsia="宋体" w:cs="宋体"/>
          <w:color w:val="auto"/>
          <w:kern w:val="2"/>
          <w:sz w:val="28"/>
          <w:szCs w:val="28"/>
          <w:lang w:val="en-US" w:eastAsia="zh-CN" w:bidi="ar-SA"/>
        </w:rPr>
        <w:t>（2）如案件经复核后不属于</w:t>
      </w:r>
      <w:r>
        <w:rPr>
          <w:rFonts w:hint="eastAsia" w:hAnsi="宋体" w:cs="宋体"/>
          <w:color w:val="auto"/>
          <w:kern w:val="2"/>
          <w:sz w:val="28"/>
          <w:szCs w:val="28"/>
          <w:lang w:val="en-US" w:eastAsia="zh-CN" w:bidi="ar-SA"/>
        </w:rPr>
        <w:t>招标人</w:t>
      </w:r>
      <w:r>
        <w:rPr>
          <w:rFonts w:hint="eastAsia" w:ascii="Calibri" w:hAnsi="宋体" w:eastAsia="宋体" w:cs="宋体"/>
          <w:color w:val="auto"/>
          <w:kern w:val="2"/>
          <w:sz w:val="28"/>
          <w:szCs w:val="28"/>
          <w:lang w:val="en-US" w:eastAsia="zh-CN" w:bidi="ar-SA"/>
        </w:rPr>
        <w:t>处置范围的需及时上报协调高新区城管指挥中心将案件转移。</w:t>
      </w:r>
    </w:p>
    <w:p>
      <w:pPr>
        <w:spacing w:line="500" w:lineRule="exact"/>
        <w:ind w:firstLine="560" w:firstLineChars="200"/>
        <w:rPr>
          <w:rFonts w:hint="eastAsia" w:ascii="Calibri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宋体" w:eastAsia="宋体" w:cs="宋体"/>
          <w:color w:val="auto"/>
          <w:kern w:val="2"/>
          <w:sz w:val="28"/>
          <w:szCs w:val="28"/>
          <w:lang w:val="en-US" w:eastAsia="zh-CN" w:bidi="ar-SA"/>
        </w:rPr>
        <w:t>（3）如因服务单位或处置责任主体整改不到位造成案件返工的，由</w:t>
      </w:r>
      <w:r>
        <w:rPr>
          <w:rFonts w:hint="eastAsia" w:hAnsi="宋体" w:cs="宋体"/>
          <w:color w:val="auto"/>
          <w:kern w:val="2"/>
          <w:sz w:val="28"/>
          <w:szCs w:val="28"/>
          <w:lang w:val="en-US" w:eastAsia="zh-CN" w:bidi="ar-SA"/>
        </w:rPr>
        <w:t>投标人</w:t>
      </w:r>
      <w:r>
        <w:rPr>
          <w:rFonts w:hint="eastAsia" w:ascii="Calibri" w:hAnsi="宋体" w:eastAsia="宋体" w:cs="宋体"/>
          <w:color w:val="auto"/>
          <w:kern w:val="2"/>
          <w:sz w:val="28"/>
          <w:szCs w:val="28"/>
          <w:lang w:val="en-US" w:eastAsia="zh-CN" w:bidi="ar-SA"/>
        </w:rPr>
        <w:t>及时向高新区城管指挥中心提交申请二核的报告，并跟踪至市指挥中心批示，确保二核通过。</w:t>
      </w:r>
    </w:p>
    <w:p>
      <w:pPr>
        <w:spacing w:line="500" w:lineRule="exact"/>
        <w:ind w:firstLine="560" w:firstLineChars="200"/>
        <w:rPr>
          <w:rFonts w:hint="eastAsia" w:ascii="Calibri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宋体" w:eastAsia="宋体" w:cs="宋体"/>
          <w:color w:val="auto"/>
          <w:kern w:val="2"/>
          <w:sz w:val="28"/>
          <w:szCs w:val="28"/>
          <w:lang w:val="en-US" w:eastAsia="zh-CN" w:bidi="ar-SA"/>
        </w:rPr>
        <w:t>（4）如因项目工期等因素影响不能在规定时间内完成整改的，由</w:t>
      </w:r>
      <w:r>
        <w:rPr>
          <w:rFonts w:hint="eastAsia" w:hAnsi="宋体" w:cs="宋体"/>
          <w:color w:val="auto"/>
          <w:kern w:val="2"/>
          <w:sz w:val="28"/>
          <w:szCs w:val="28"/>
          <w:lang w:val="en-US" w:eastAsia="zh-CN" w:bidi="ar-SA"/>
        </w:rPr>
        <w:t>投标人</w:t>
      </w:r>
      <w:r>
        <w:rPr>
          <w:rFonts w:hint="eastAsia" w:ascii="Calibri" w:hAnsi="宋体" w:eastAsia="宋体" w:cs="宋体"/>
          <w:color w:val="auto"/>
          <w:kern w:val="2"/>
          <w:sz w:val="28"/>
          <w:szCs w:val="28"/>
          <w:lang w:val="en-US" w:eastAsia="zh-CN" w:bidi="ar-SA"/>
        </w:rPr>
        <w:t>向高新区城管指挥中心提交关于案件延期的报告。</w:t>
      </w:r>
    </w:p>
    <w:p>
      <w:pPr>
        <w:spacing w:line="500" w:lineRule="exact"/>
        <w:ind w:firstLine="560" w:firstLineChars="200"/>
        <w:rPr>
          <w:rFonts w:hint="eastAsia" w:ascii="Calibri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宋体" w:eastAsia="宋体" w:cs="宋体"/>
          <w:color w:val="auto"/>
          <w:kern w:val="2"/>
          <w:sz w:val="28"/>
          <w:szCs w:val="28"/>
          <w:lang w:val="en-US" w:eastAsia="zh-CN" w:bidi="ar-SA"/>
        </w:rPr>
        <w:t>（5）配合</w:t>
      </w:r>
      <w:r>
        <w:rPr>
          <w:rFonts w:hint="eastAsia" w:hAnsi="宋体" w:cs="宋体"/>
          <w:color w:val="auto"/>
          <w:kern w:val="2"/>
          <w:sz w:val="28"/>
          <w:szCs w:val="28"/>
          <w:lang w:val="en-US" w:eastAsia="zh-CN" w:bidi="ar-SA"/>
        </w:rPr>
        <w:t>招标人</w:t>
      </w:r>
      <w:r>
        <w:rPr>
          <w:rFonts w:hint="eastAsia" w:ascii="Calibri" w:hAnsi="宋体" w:eastAsia="宋体" w:cs="宋体"/>
          <w:color w:val="auto"/>
          <w:kern w:val="2"/>
          <w:sz w:val="28"/>
          <w:szCs w:val="28"/>
          <w:lang w:val="en-US" w:eastAsia="zh-CN" w:bidi="ar-SA"/>
        </w:rPr>
        <w:t>完成案件整改照片的拍摄，并保障所拍摄的照片符合数字化城管要求。</w:t>
      </w:r>
    </w:p>
    <w:p>
      <w:pPr>
        <w:spacing w:line="500" w:lineRule="exact"/>
        <w:ind w:firstLine="560" w:firstLineChars="200"/>
        <w:rPr>
          <w:rFonts w:hint="eastAsia" w:ascii="Calibri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宋体" w:eastAsia="宋体" w:cs="宋体"/>
          <w:color w:val="auto"/>
          <w:kern w:val="2"/>
          <w:sz w:val="28"/>
          <w:szCs w:val="28"/>
          <w:lang w:val="en-US" w:eastAsia="zh-CN" w:bidi="ar-SA"/>
        </w:rPr>
        <w:t>（6）如遇项目情况复杂，</w:t>
      </w:r>
      <w:r>
        <w:rPr>
          <w:rFonts w:hint="eastAsia" w:hAnsi="宋体" w:cs="宋体"/>
          <w:color w:val="auto"/>
          <w:kern w:val="2"/>
          <w:sz w:val="28"/>
          <w:szCs w:val="28"/>
          <w:lang w:val="en-US" w:eastAsia="zh-CN" w:bidi="ar-SA"/>
        </w:rPr>
        <w:t>投标人</w:t>
      </w:r>
      <w:r>
        <w:rPr>
          <w:rFonts w:hint="eastAsia" w:ascii="Calibri" w:hAnsi="宋体" w:eastAsia="宋体" w:cs="宋体"/>
          <w:color w:val="auto"/>
          <w:kern w:val="2"/>
          <w:sz w:val="28"/>
          <w:szCs w:val="28"/>
          <w:lang w:val="en-US" w:eastAsia="zh-CN" w:bidi="ar-SA"/>
        </w:rPr>
        <w:t>需按</w:t>
      </w:r>
      <w:r>
        <w:rPr>
          <w:rFonts w:hint="eastAsia" w:hAnsi="宋体" w:cs="宋体"/>
          <w:color w:val="auto"/>
          <w:kern w:val="2"/>
          <w:sz w:val="28"/>
          <w:szCs w:val="28"/>
          <w:lang w:val="en-US" w:eastAsia="zh-CN" w:bidi="ar-SA"/>
        </w:rPr>
        <w:t>招标人</w:t>
      </w:r>
      <w:r>
        <w:rPr>
          <w:rFonts w:hint="eastAsia" w:ascii="Calibri" w:hAnsi="宋体" w:eastAsia="宋体" w:cs="宋体"/>
          <w:color w:val="auto"/>
          <w:kern w:val="2"/>
          <w:sz w:val="28"/>
          <w:szCs w:val="28"/>
          <w:lang w:val="en-US" w:eastAsia="zh-CN" w:bidi="ar-SA"/>
        </w:rPr>
        <w:t>要求到达项目现场，协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价格比较</w:t>
      </w:r>
      <w:r>
        <w:rPr>
          <w:rFonts w:hint="eastAsia" w:ascii="Calibri" w:hAnsi="宋体" w:eastAsia="宋体" w:cs="宋体"/>
          <w:color w:val="auto"/>
          <w:kern w:val="2"/>
          <w:sz w:val="28"/>
          <w:szCs w:val="28"/>
          <w:lang w:val="en-US" w:eastAsia="zh-CN" w:bidi="ar-SA"/>
        </w:rPr>
        <w:t>助配合项目通过采集员核查。</w:t>
      </w:r>
    </w:p>
    <w:p>
      <w:pPr>
        <w:spacing w:line="500" w:lineRule="exact"/>
        <w:ind w:firstLine="560" w:firstLineChars="200"/>
        <w:rPr>
          <w:rFonts w:hint="eastAsia" w:ascii="Calibri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hAnsi="宋体" w:cs="宋体"/>
          <w:color w:val="auto"/>
          <w:kern w:val="2"/>
          <w:sz w:val="28"/>
          <w:szCs w:val="28"/>
          <w:lang w:val="en-US" w:eastAsia="zh-CN" w:bidi="ar-SA"/>
        </w:rPr>
        <w:t>（7）投标人</w:t>
      </w:r>
      <w:r>
        <w:rPr>
          <w:rFonts w:hint="eastAsia" w:ascii="Calibri" w:hAnsi="宋体" w:eastAsia="宋体" w:cs="宋体"/>
          <w:color w:val="auto"/>
          <w:kern w:val="2"/>
          <w:sz w:val="28"/>
          <w:szCs w:val="28"/>
          <w:lang w:val="en-US" w:eastAsia="zh-CN" w:bidi="ar-SA"/>
        </w:rPr>
        <w:t>在工作过程中，应做好资料的保管工作，避免资料丢失，每月需做好案件统计台账。</w:t>
      </w:r>
      <w:r>
        <w:rPr>
          <w:rFonts w:hint="eastAsia" w:hAnsi="宋体" w:cs="宋体"/>
          <w:color w:val="auto"/>
          <w:kern w:val="2"/>
          <w:sz w:val="28"/>
          <w:szCs w:val="28"/>
          <w:lang w:val="en-US" w:eastAsia="zh-CN" w:bidi="ar-SA"/>
        </w:rPr>
        <w:t>投标人</w:t>
      </w:r>
      <w:r>
        <w:rPr>
          <w:rFonts w:hint="eastAsia" w:ascii="Calibri" w:hAnsi="宋体" w:eastAsia="宋体" w:cs="宋体"/>
          <w:color w:val="auto"/>
          <w:kern w:val="2"/>
          <w:sz w:val="28"/>
          <w:szCs w:val="28"/>
          <w:lang w:val="en-US" w:eastAsia="zh-CN" w:bidi="ar-SA"/>
        </w:rPr>
        <w:t>要保管好</w:t>
      </w:r>
      <w:r>
        <w:rPr>
          <w:rFonts w:hint="eastAsia" w:hAnsi="宋体" w:cs="宋体"/>
          <w:color w:val="auto"/>
          <w:kern w:val="2"/>
          <w:sz w:val="28"/>
          <w:szCs w:val="28"/>
          <w:lang w:val="en-US" w:eastAsia="zh-CN" w:bidi="ar-SA"/>
        </w:rPr>
        <w:t>招标人</w:t>
      </w:r>
      <w:r>
        <w:rPr>
          <w:rFonts w:hint="eastAsia" w:ascii="Calibri" w:hAnsi="宋体" w:eastAsia="宋体" w:cs="宋体"/>
          <w:color w:val="auto"/>
          <w:kern w:val="2"/>
          <w:sz w:val="28"/>
          <w:szCs w:val="28"/>
          <w:lang w:val="en-US" w:eastAsia="zh-CN" w:bidi="ar-SA"/>
        </w:rPr>
        <w:t>采购的移动终端（手机），如丢失、人为损坏，需自行采购同等价格的设备。</w:t>
      </w:r>
    </w:p>
    <w:p>
      <w:pPr>
        <w:spacing w:line="500" w:lineRule="exact"/>
        <w:ind w:firstLine="562" w:firstLineChars="200"/>
        <w:rPr>
          <w:rFonts w:hint="eastAsia" w:hAnsi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hAnsi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2、人员要求：</w:t>
      </w:r>
    </w:p>
    <w:p>
      <w:pPr>
        <w:spacing w:line="500" w:lineRule="exact"/>
        <w:ind w:firstLine="560" w:firstLineChars="200"/>
        <w:rPr>
          <w:rFonts w:hint="eastAsia" w:ascii="Calibri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hAnsi="宋体" w:cs="宋体"/>
          <w:color w:val="auto"/>
          <w:kern w:val="2"/>
          <w:sz w:val="28"/>
          <w:szCs w:val="28"/>
          <w:lang w:val="en-US" w:eastAsia="zh-CN" w:bidi="ar-SA"/>
        </w:rPr>
        <w:t>（1）人数</w:t>
      </w:r>
      <w:r>
        <w:rPr>
          <w:rFonts w:hint="eastAsia" w:ascii="Calibri" w:hAnsi="宋体" w:cs="宋体"/>
          <w:color w:val="auto"/>
          <w:kern w:val="2"/>
          <w:sz w:val="28"/>
          <w:szCs w:val="28"/>
          <w:lang w:val="en-US" w:eastAsia="zh-CN" w:bidi="ar-SA"/>
        </w:rPr>
        <w:t>2人，</w:t>
      </w:r>
      <w:r>
        <w:rPr>
          <w:rFonts w:hint="eastAsia" w:ascii="Calibri" w:hAnsi="宋体" w:eastAsia="宋体" w:cs="宋体"/>
          <w:color w:val="auto"/>
          <w:kern w:val="2"/>
          <w:sz w:val="28"/>
          <w:szCs w:val="28"/>
          <w:lang w:val="en-US" w:eastAsia="zh-CN" w:bidi="ar-SA"/>
        </w:rPr>
        <w:t>身体健康，年龄不超过</w:t>
      </w:r>
      <w:r>
        <w:rPr>
          <w:rFonts w:hint="eastAsia" w:hAnsi="宋体" w:cs="宋体"/>
          <w:color w:val="auto"/>
          <w:kern w:val="2"/>
          <w:sz w:val="28"/>
          <w:szCs w:val="28"/>
          <w:lang w:val="en-US" w:eastAsia="zh-CN" w:bidi="ar-SA"/>
        </w:rPr>
        <w:t>45</w:t>
      </w:r>
      <w:r>
        <w:rPr>
          <w:rFonts w:hint="eastAsia" w:ascii="Calibri" w:hAnsi="宋体" w:eastAsia="宋体" w:cs="宋体"/>
          <w:color w:val="auto"/>
          <w:kern w:val="2"/>
          <w:sz w:val="28"/>
          <w:szCs w:val="28"/>
          <w:lang w:val="en-US" w:eastAsia="zh-CN" w:bidi="ar-SA"/>
        </w:rPr>
        <w:t>周岁；遵纪守法、品行端正、具有良好的职业道德，无不良记录</w:t>
      </w:r>
      <w:r>
        <w:rPr>
          <w:rFonts w:hint="eastAsia" w:hAnsi="宋体" w:cs="宋体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Calibri" w:hAnsi="宋体" w:eastAsia="宋体" w:cs="宋体"/>
          <w:color w:val="auto"/>
          <w:kern w:val="2"/>
          <w:sz w:val="28"/>
          <w:szCs w:val="28"/>
          <w:lang w:val="en-US" w:eastAsia="zh-CN" w:bidi="ar-SA"/>
        </w:rPr>
        <w:t>24 小时二班轮换制。根据项目服务需要，需配备</w:t>
      </w:r>
      <w:r>
        <w:rPr>
          <w:rFonts w:hint="eastAsia" w:hAnsi="宋体" w:cs="宋体"/>
          <w:color w:val="auto"/>
          <w:kern w:val="2"/>
          <w:sz w:val="28"/>
          <w:szCs w:val="28"/>
          <w:lang w:val="en-US" w:eastAsia="zh-CN" w:bidi="ar-SA"/>
        </w:rPr>
        <w:t>办公</w:t>
      </w:r>
      <w:r>
        <w:rPr>
          <w:rFonts w:hint="eastAsia" w:ascii="Calibri" w:hAnsi="宋体" w:eastAsia="宋体" w:cs="宋体"/>
          <w:color w:val="auto"/>
          <w:kern w:val="2"/>
          <w:sz w:val="28"/>
          <w:szCs w:val="28"/>
          <w:lang w:val="en-US" w:eastAsia="zh-CN" w:bidi="ar-SA"/>
        </w:rPr>
        <w:t>必备工具、</w:t>
      </w:r>
      <w:r>
        <w:rPr>
          <w:rFonts w:hint="eastAsia" w:hAnsi="宋体" w:cs="宋体"/>
          <w:color w:val="auto"/>
          <w:kern w:val="2"/>
          <w:sz w:val="28"/>
          <w:szCs w:val="28"/>
          <w:lang w:val="en-US" w:eastAsia="zh-CN" w:bidi="ar-SA"/>
        </w:rPr>
        <w:t>投标人</w:t>
      </w:r>
      <w:r>
        <w:rPr>
          <w:rFonts w:hint="eastAsia" w:ascii="Calibri" w:hAnsi="宋体" w:eastAsia="宋体" w:cs="宋体"/>
          <w:color w:val="auto"/>
          <w:kern w:val="2"/>
          <w:sz w:val="28"/>
          <w:szCs w:val="28"/>
          <w:lang w:val="en-US" w:eastAsia="zh-CN" w:bidi="ar-SA"/>
        </w:rPr>
        <w:t>应派出具有足够经验的人员或团队完成服务工作。</w:t>
      </w:r>
    </w:p>
    <w:p>
      <w:pPr>
        <w:spacing w:line="500" w:lineRule="exact"/>
        <w:ind w:firstLine="560" w:firstLineChars="200"/>
        <w:rPr>
          <w:rFonts w:hint="eastAsia" w:ascii="Calibri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hAnsi="宋体" w:cs="宋体"/>
          <w:color w:val="auto"/>
          <w:kern w:val="2"/>
          <w:sz w:val="28"/>
          <w:szCs w:val="28"/>
          <w:lang w:val="en-US" w:eastAsia="zh-CN" w:bidi="ar-SA"/>
        </w:rPr>
        <w:t>（2）报价人所配备的团队成员</w:t>
      </w:r>
      <w:r>
        <w:rPr>
          <w:rFonts w:hint="eastAsia" w:ascii="Calibri" w:hAnsi="宋体" w:eastAsia="宋体" w:cs="宋体"/>
          <w:color w:val="auto"/>
          <w:kern w:val="2"/>
          <w:sz w:val="28"/>
          <w:szCs w:val="28"/>
          <w:lang w:val="en-US" w:eastAsia="zh-CN" w:bidi="ar-SA"/>
        </w:rPr>
        <w:t>节假日需保持手机畅通，发生案件要及时处置。</w:t>
      </w:r>
    </w:p>
    <w:p>
      <w:pPr>
        <w:keepNext w:val="0"/>
        <w:keepLines w:val="0"/>
        <w:pageBreakBefore w:val="0"/>
        <w:widowControl w:val="0"/>
        <w:tabs>
          <w:tab w:val="left" w:pos="885"/>
        </w:tabs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562" w:firstLineChars="200"/>
        <w:textAlignment w:val="auto"/>
        <w:rPr>
          <w:rFonts w:hint="eastAsia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hAnsi="宋体" w:cs="宋体"/>
          <w:b/>
          <w:bCs/>
          <w:color w:val="auto"/>
          <w:sz w:val="28"/>
          <w:szCs w:val="28"/>
          <w:lang w:val="en-US" w:eastAsia="zh-CN"/>
        </w:rPr>
        <w:t>3、服务期限</w:t>
      </w:r>
      <w:r>
        <w:rPr>
          <w:rFonts w:hint="eastAsia" w:hAnsi="宋体" w:eastAsia="宋体" w:cs="宋体"/>
          <w:color w:val="auto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885"/>
        </w:tabs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hAnsi="宋体" w:eastAsia="宋体" w:cs="宋体"/>
          <w:color w:val="auto"/>
          <w:sz w:val="28"/>
          <w:szCs w:val="28"/>
          <w:lang w:val="en-US" w:eastAsia="zh-CN"/>
        </w:rPr>
        <w:t>本次合同期限为一年，自签订之日起生效。</w:t>
      </w:r>
    </w:p>
    <w:p>
      <w:pPr>
        <w:keepNext w:val="0"/>
        <w:keepLines w:val="0"/>
        <w:pageBreakBefore w:val="0"/>
        <w:widowControl w:val="0"/>
        <w:tabs>
          <w:tab w:val="left" w:pos="885"/>
        </w:tabs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三、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eastAsia="zh-CN"/>
        </w:rPr>
        <w:t>投标人资格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要求</w:t>
      </w:r>
    </w:p>
    <w:p>
      <w:pPr>
        <w:keepNext w:val="0"/>
        <w:keepLines w:val="0"/>
        <w:pageBreakBefore w:val="0"/>
        <w:widowControl w:val="0"/>
        <w:tabs>
          <w:tab w:val="left" w:pos="885"/>
        </w:tabs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（1）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不接收联合体报价。</w:t>
      </w:r>
    </w:p>
    <w:p>
      <w:pPr>
        <w:keepNext w:val="0"/>
        <w:keepLines w:val="0"/>
        <w:pageBreakBefore w:val="0"/>
        <w:widowControl w:val="0"/>
        <w:tabs>
          <w:tab w:val="left" w:pos="885"/>
        </w:tabs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（2）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报价人须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为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独立法人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一般纳税人/小规模纳税人资质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具有独立订立合同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和开具相应发票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的能力。</w:t>
      </w:r>
    </w:p>
    <w:p>
      <w:pPr>
        <w:keepNext w:val="0"/>
        <w:keepLines w:val="0"/>
        <w:pageBreakBefore w:val="0"/>
        <w:widowControl w:val="0"/>
        <w:tabs>
          <w:tab w:val="left" w:pos="885"/>
        </w:tabs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报价要求</w:t>
      </w:r>
    </w:p>
    <w:p>
      <w:pPr>
        <w:keepNext w:val="0"/>
        <w:keepLines w:val="0"/>
        <w:pageBreakBefore w:val="0"/>
        <w:widowControl w:val="0"/>
        <w:tabs>
          <w:tab w:val="left" w:pos="885"/>
        </w:tabs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本项目报总价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报价包含完成本项目所需的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人员、材料、机械、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税费等全部费用。报价方须综合考虑，谨慎报价，成交后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必须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按要求完成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所有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项目内容。</w:t>
      </w:r>
    </w:p>
    <w:p>
      <w:pPr>
        <w:keepNext w:val="0"/>
        <w:keepLines w:val="0"/>
        <w:pageBreakBefore w:val="0"/>
        <w:widowControl w:val="0"/>
        <w:tabs>
          <w:tab w:val="left" w:pos="885"/>
        </w:tabs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、合同签订及费用结算</w:t>
      </w:r>
    </w:p>
    <w:p>
      <w:pPr>
        <w:keepNext w:val="0"/>
        <w:keepLines w:val="0"/>
        <w:pageBreakBefore w:val="0"/>
        <w:widowControl w:val="0"/>
        <w:tabs>
          <w:tab w:val="left" w:pos="885"/>
        </w:tabs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合同签订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中标后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个工作日内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双方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根据中标价签订采购合同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非报价方原因导致合同延期，不追究报价方相关责任）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费用结算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招标人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半年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付款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一次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中标人需提供案件统计台账及招标人要求的其他资料，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依据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半年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案件回复情况据实结算予以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支付，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如因中标人原因导致平台扣分的，则按照案件300元/条扣除服务费用。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乙方需开具正规增值税发票结款。</w:t>
      </w:r>
    </w:p>
    <w:p>
      <w:pPr>
        <w:keepNext w:val="0"/>
        <w:keepLines w:val="0"/>
        <w:pageBreakBefore w:val="0"/>
        <w:widowControl w:val="0"/>
        <w:tabs>
          <w:tab w:val="left" w:pos="885"/>
        </w:tabs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、采购程序及评定标准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报价依据：按服务内容自主报价，不得高于预算金额。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报价时间、地点：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>202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 xml:space="preserve">18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日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上午10点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合肥高新区创新大道2800号创新产业园二期H2号楼合肥高新股份有限公司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208会议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3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报价方式：报价方请将密封盖章的报价函及相关文件资料递交我单位，文件资料包括：营业执照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复印件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、法人代表身份证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复印件，如法人代表本人前来，需携带原件）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委托书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原件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、参与报价人员身份证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原件）等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。在符合采购需求的前提下，采用最低价中标方式。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4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报价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方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需在截止时间前将文件递交至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采购方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采购方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评审小组按公告中规定的时间开标。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5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评标流程：报价方在规定时间内进行报价，采用最低价中标方式。遇相同报价时可进行第二轮报价，直至选中最低价的报价方。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600" w:lineRule="exact"/>
        <w:textAlignment w:val="auto"/>
        <w:rPr>
          <w:rFonts w:hint="eastAsia" w:hAnsi="宋体" w:cs="宋体"/>
          <w:color w:val="auto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600" w:lineRule="exact"/>
        <w:textAlignment w:val="auto"/>
        <w:rPr>
          <w:rFonts w:hint="eastAsia" w:hAnsi="宋体" w:cs="宋体"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1：法人授权书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附件2：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报价单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600" w:lineRule="exact"/>
        <w:textAlignment w:val="auto"/>
        <w:rPr>
          <w:rFonts w:hint="default" w:hAnsi="宋体" w:cs="宋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718"/>
        </w:tabs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tabs>
          <w:tab w:val="left" w:pos="6718"/>
        </w:tabs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560" w:firstLineChars="200"/>
        <w:jc w:val="right"/>
        <w:textAlignment w:val="auto"/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年月日</w:t>
      </w:r>
    </w:p>
    <w:p>
      <w:pPr>
        <w:jc w:val="left"/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附件1：</w:t>
      </w:r>
    </w:p>
    <w:p>
      <w:pPr>
        <w:pStyle w:val="2"/>
        <w:ind w:left="0" w:leftChars="0" w:firstLine="0" w:firstLineChars="0"/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jc w:val="center"/>
        <w:rPr>
          <w:rFonts w:cs="宋体"/>
          <w:kern w:val="0"/>
          <w:sz w:val="44"/>
          <w:szCs w:val="44"/>
        </w:rPr>
      </w:pPr>
      <w:r>
        <w:rPr>
          <w:rFonts w:hint="eastAsia" w:cs="宋体"/>
          <w:b/>
          <w:kern w:val="0"/>
          <w:sz w:val="36"/>
          <w:szCs w:val="36"/>
        </w:rPr>
        <w:t>法定代表人授权委托书</w:t>
      </w:r>
    </w:p>
    <w:p>
      <w:pPr>
        <w:widowControl/>
        <w:snapToGrid w:val="0"/>
        <w:spacing w:line="500" w:lineRule="atLeas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360" w:lineRule="auto"/>
        <w:ind w:firstLine="64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</w:rPr>
        <w:t>致：合肥高新股份有限公司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360" w:lineRule="auto"/>
        <w:ind w:firstLine="64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885"/>
        </w:tabs>
        <w:kinsoku/>
        <w:wordWrap/>
        <w:overflowPunct/>
        <w:topLinePunct w:val="0"/>
        <w:bidi w:val="0"/>
        <w:adjustRightInd w:val="0"/>
        <w:snapToGrid w:val="0"/>
        <w:spacing w:line="600" w:lineRule="exac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</w:rPr>
        <w:t>本授权书声明: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  <w:u w:val="single"/>
          <w:lang w:val="en-US" w:eastAsia="zh-CN"/>
        </w:rPr>
        <w:t xml:space="preserve">          （公司名称）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</w:rPr>
        <w:t>的法定代表人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  <w:u w:val="single"/>
          <w:lang w:val="en-US" w:eastAsia="zh-CN"/>
        </w:rPr>
        <w:t xml:space="preserve">     （法人姓名）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</w:rPr>
        <w:t>代表本公司授权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  <w:u w:val="single"/>
          <w:lang w:val="en-US" w:eastAsia="zh-CN"/>
        </w:rPr>
        <w:t xml:space="preserve">       （代理人姓名）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</w:rPr>
        <w:t>同志为本公司的合法代理人，授权办理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  <w:u w:val="single"/>
          <w:lang w:val="en-US" w:eastAsia="zh-CN"/>
        </w:rPr>
        <w:t>高新股份数字城管委托服务采购项目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  <w:lang w:val="en-US" w:eastAsia="zh-CN"/>
        </w:rPr>
        <w:t>投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</w:rPr>
        <w:t>标事宜。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360" w:lineRule="auto"/>
        <w:ind w:left="1" w:firstLine="64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</w:rPr>
        <w:t>本授权书自签字、盖章生效，特此授权。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360" w:lineRule="auto"/>
        <w:ind w:left="1" w:firstLine="64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</w:rPr>
        <w:t>公司名称（盖章）：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  <w:u w:val="single"/>
        </w:rPr>
        <w:t xml:space="preserve">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360" w:lineRule="auto"/>
        <w:ind w:left="1" w:firstLine="64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</w:rPr>
        <w:t>法定代表人（签字）：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360" w:lineRule="auto"/>
        <w:ind w:left="1" w:firstLine="64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</w:rPr>
        <w:t>代理人（签字）：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360" w:lineRule="auto"/>
        <w:ind w:left="1" w:firstLine="64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</w:rPr>
        <w:t>代理人身份证号码：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  <w:u w:val="single"/>
        </w:rPr>
        <w:t xml:space="preserve">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eastAsia" w:cs="宋体"/>
          <w:kern w:val="0"/>
          <w:sz w:val="30"/>
          <w:szCs w:val="30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附件2：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报  价  单</w:t>
      </w:r>
    </w:p>
    <w:p>
      <w:pPr>
        <w:pStyle w:val="2"/>
        <w:rPr>
          <w:rFonts w:hint="default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885"/>
        </w:tabs>
        <w:kinsoku/>
        <w:wordWrap/>
        <w:overflowPunct/>
        <w:topLinePunct w:val="0"/>
        <w:bidi w:val="0"/>
        <w:adjustRightInd w:val="0"/>
        <w:snapToGrid w:val="0"/>
        <w:spacing w:line="600" w:lineRule="exact"/>
        <w:jc w:val="center"/>
        <w:textAlignment w:val="auto"/>
        <w:rPr>
          <w:rFonts w:ascii="宋体" w:hAnsi="宋体"/>
          <w:b w:val="0"/>
          <w:bCs w:val="0"/>
          <w:color w:val="auto"/>
          <w:sz w:val="32"/>
          <w:szCs w:val="32"/>
        </w:rPr>
      </w:pPr>
      <w:r>
        <w:rPr>
          <w:rFonts w:hint="eastAsia" w:ascii="宋体" w:hAnsi="宋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宋体" w:hAnsi="宋体"/>
          <w:b w:val="0"/>
          <w:bCs w:val="0"/>
          <w:color w:val="auto"/>
          <w:sz w:val="32"/>
          <w:szCs w:val="32"/>
          <w:lang w:val="en-US" w:eastAsia="zh-CN"/>
        </w:rPr>
        <w:t>高新股份数字城管委托服务采购</w:t>
      </w:r>
      <w:r>
        <w:rPr>
          <w:rFonts w:hint="eastAsia" w:ascii="宋体" w:hAnsi="宋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jc w:val="center"/>
        <w:rPr>
          <w:rFonts w:hint="default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2"/>
        </w:numPr>
        <w:spacing w:line="360" w:lineRule="auto"/>
        <w:ind w:firstLine="560" w:firstLineChars="200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公司</w:t>
      </w:r>
      <w:r>
        <w:rPr>
          <w:rFonts w:hint="eastAsia" w:ascii="宋体" w:hAnsi="宋体" w:cs="宋体"/>
          <w:color w:val="auto"/>
          <w:sz w:val="28"/>
          <w:szCs w:val="28"/>
        </w:rPr>
        <w:t>名称：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                            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color w:val="auto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宋体" w:hAnsi="宋体" w:cs="宋体"/>
          <w:color w:val="auto"/>
          <w:sz w:val="28"/>
          <w:szCs w:val="28"/>
          <w:u w:val="single"/>
        </w:rPr>
      </w:pPr>
      <w:r>
        <w:rPr>
          <w:rFonts w:hint="eastAsia" w:ascii="宋体" w:hAnsi="宋体" w:cs="宋体"/>
          <w:color w:val="auto"/>
          <w:sz w:val="28"/>
          <w:szCs w:val="28"/>
        </w:rPr>
        <w:t>2、是否全部响应采购要求规定：</w:t>
      </w:r>
    </w:p>
    <w:p>
      <w:pPr>
        <w:pStyle w:val="11"/>
        <w:spacing w:line="360" w:lineRule="auto"/>
        <w:ind w:firstLine="560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响应  □         不响应    □</w:t>
      </w:r>
    </w:p>
    <w:p>
      <w:pPr>
        <w:pStyle w:val="11"/>
        <w:spacing w:line="360" w:lineRule="auto"/>
        <w:ind w:firstLine="560"/>
        <w:rPr>
          <w:rFonts w:hint="eastAsia" w:ascii="宋体" w:hAnsi="宋体" w:cs="宋体"/>
          <w:color w:val="auto"/>
          <w:sz w:val="28"/>
          <w:szCs w:val="28"/>
        </w:rPr>
      </w:pPr>
    </w:p>
    <w:p>
      <w:pPr>
        <w:pStyle w:val="11"/>
        <w:spacing w:line="360" w:lineRule="auto"/>
        <w:ind w:firstLine="560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3、报价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元。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color w:val="auto"/>
          <w:sz w:val="28"/>
          <w:szCs w:val="28"/>
        </w:rPr>
      </w:pPr>
    </w:p>
    <w:p>
      <w:pPr>
        <w:tabs>
          <w:tab w:val="left" w:pos="6718"/>
        </w:tabs>
        <w:spacing w:line="360" w:lineRule="auto"/>
        <w:ind w:firstLine="560" w:firstLineChars="200"/>
        <w:jc w:val="center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 xml:space="preserve">                                 （签章）</w:t>
      </w:r>
    </w:p>
    <w:p>
      <w:pPr>
        <w:tabs>
          <w:tab w:val="left" w:pos="6718"/>
        </w:tabs>
        <w:spacing w:line="360" w:lineRule="auto"/>
        <w:ind w:right="560" w:firstLine="560" w:firstLineChars="200"/>
        <w:jc w:val="center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 xml:space="preserve">                                         年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 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 日</w:t>
      </w:r>
    </w:p>
    <w:p>
      <w:pPr>
        <w:bidi w:val="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                              </w:t>
      </w:r>
    </w:p>
    <w:sectPr>
      <w:footerReference r:id="rId3" w:type="default"/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93B12E"/>
    <w:multiLevelType w:val="singleLevel"/>
    <w:tmpl w:val="C093B12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1DCE3C2"/>
    <w:multiLevelType w:val="singleLevel"/>
    <w:tmpl w:val="31DCE3C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isplayHorizontalDrawingGridEvery w:val="0"/>
  <w:displayVerticalDrawingGridEvery w:val="2"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5ZjY1MTBmNzVhNjUxOWVlOWMwZWFlZWM5ZDc4MzMifQ=="/>
  </w:docVars>
  <w:rsids>
    <w:rsidRoot w:val="00DA03BC"/>
    <w:rsid w:val="00135CF2"/>
    <w:rsid w:val="00136997"/>
    <w:rsid w:val="001457D4"/>
    <w:rsid w:val="00171F92"/>
    <w:rsid w:val="00200B75"/>
    <w:rsid w:val="00281D0F"/>
    <w:rsid w:val="00296055"/>
    <w:rsid w:val="00341416"/>
    <w:rsid w:val="003D4F55"/>
    <w:rsid w:val="004466CA"/>
    <w:rsid w:val="004679FA"/>
    <w:rsid w:val="00545ADD"/>
    <w:rsid w:val="00586807"/>
    <w:rsid w:val="00593C51"/>
    <w:rsid w:val="006A5FFB"/>
    <w:rsid w:val="006F419C"/>
    <w:rsid w:val="007D1085"/>
    <w:rsid w:val="00845EA4"/>
    <w:rsid w:val="008A24A4"/>
    <w:rsid w:val="008B748E"/>
    <w:rsid w:val="008E1F92"/>
    <w:rsid w:val="00981F95"/>
    <w:rsid w:val="00B16C5B"/>
    <w:rsid w:val="00B31F84"/>
    <w:rsid w:val="00B72309"/>
    <w:rsid w:val="00BA0281"/>
    <w:rsid w:val="00C276C6"/>
    <w:rsid w:val="00C470A4"/>
    <w:rsid w:val="00CB19CF"/>
    <w:rsid w:val="00D25E0B"/>
    <w:rsid w:val="00DA03BC"/>
    <w:rsid w:val="00E20173"/>
    <w:rsid w:val="00E40E37"/>
    <w:rsid w:val="00E61C46"/>
    <w:rsid w:val="00EB322B"/>
    <w:rsid w:val="00ED3B03"/>
    <w:rsid w:val="00FD185A"/>
    <w:rsid w:val="00FF7D89"/>
    <w:rsid w:val="02290C40"/>
    <w:rsid w:val="02381E39"/>
    <w:rsid w:val="02A218D4"/>
    <w:rsid w:val="042E0790"/>
    <w:rsid w:val="04675A50"/>
    <w:rsid w:val="047B7F5E"/>
    <w:rsid w:val="04D05CEB"/>
    <w:rsid w:val="050D2A9B"/>
    <w:rsid w:val="051536FE"/>
    <w:rsid w:val="05685F23"/>
    <w:rsid w:val="07F37994"/>
    <w:rsid w:val="08931509"/>
    <w:rsid w:val="09EF4C97"/>
    <w:rsid w:val="0A4E77DE"/>
    <w:rsid w:val="0A9D3721"/>
    <w:rsid w:val="0C2D757F"/>
    <w:rsid w:val="0C8A2C23"/>
    <w:rsid w:val="0CAE2322"/>
    <w:rsid w:val="0CD12600"/>
    <w:rsid w:val="0DB066B9"/>
    <w:rsid w:val="0E493638"/>
    <w:rsid w:val="0F0D1A26"/>
    <w:rsid w:val="0F8C280E"/>
    <w:rsid w:val="10424E23"/>
    <w:rsid w:val="11146F5F"/>
    <w:rsid w:val="11407D54"/>
    <w:rsid w:val="120D5E88"/>
    <w:rsid w:val="124043EC"/>
    <w:rsid w:val="12483364"/>
    <w:rsid w:val="15310D02"/>
    <w:rsid w:val="15477903"/>
    <w:rsid w:val="158F3058"/>
    <w:rsid w:val="16FE584E"/>
    <w:rsid w:val="17040DFD"/>
    <w:rsid w:val="17467C1C"/>
    <w:rsid w:val="17680005"/>
    <w:rsid w:val="192561AE"/>
    <w:rsid w:val="1BDD64C4"/>
    <w:rsid w:val="1BEA723A"/>
    <w:rsid w:val="1CD86547"/>
    <w:rsid w:val="1E8D7D2E"/>
    <w:rsid w:val="1EEC5078"/>
    <w:rsid w:val="1F7E3858"/>
    <w:rsid w:val="1FB02F04"/>
    <w:rsid w:val="1FC85E47"/>
    <w:rsid w:val="20085EE1"/>
    <w:rsid w:val="20DB53A4"/>
    <w:rsid w:val="216751D0"/>
    <w:rsid w:val="217F0425"/>
    <w:rsid w:val="221B003E"/>
    <w:rsid w:val="22FA71A3"/>
    <w:rsid w:val="234A4691"/>
    <w:rsid w:val="23DA5DE6"/>
    <w:rsid w:val="23FC75EB"/>
    <w:rsid w:val="241C63FF"/>
    <w:rsid w:val="245C67FB"/>
    <w:rsid w:val="24A53360"/>
    <w:rsid w:val="24E862E1"/>
    <w:rsid w:val="253E6796"/>
    <w:rsid w:val="25702B45"/>
    <w:rsid w:val="25C428AA"/>
    <w:rsid w:val="25D85607"/>
    <w:rsid w:val="26062EC3"/>
    <w:rsid w:val="26B11081"/>
    <w:rsid w:val="26C80178"/>
    <w:rsid w:val="27196C26"/>
    <w:rsid w:val="28836A4D"/>
    <w:rsid w:val="29080D00"/>
    <w:rsid w:val="297C6D64"/>
    <w:rsid w:val="29F90A8B"/>
    <w:rsid w:val="29FA0F90"/>
    <w:rsid w:val="2A2E0C3A"/>
    <w:rsid w:val="2AF92FF6"/>
    <w:rsid w:val="2C471B3F"/>
    <w:rsid w:val="2C8261EC"/>
    <w:rsid w:val="2F5B427F"/>
    <w:rsid w:val="2F6D338C"/>
    <w:rsid w:val="2F6D4A32"/>
    <w:rsid w:val="2F8476D6"/>
    <w:rsid w:val="30E3452C"/>
    <w:rsid w:val="315F792B"/>
    <w:rsid w:val="31C559E0"/>
    <w:rsid w:val="32B51670"/>
    <w:rsid w:val="33010C9A"/>
    <w:rsid w:val="33DB30E5"/>
    <w:rsid w:val="34864CF7"/>
    <w:rsid w:val="34873421"/>
    <w:rsid w:val="34E940DB"/>
    <w:rsid w:val="36415851"/>
    <w:rsid w:val="37163E07"/>
    <w:rsid w:val="37903FFB"/>
    <w:rsid w:val="37DF17C6"/>
    <w:rsid w:val="380B6117"/>
    <w:rsid w:val="385443F3"/>
    <w:rsid w:val="38B467AE"/>
    <w:rsid w:val="39FD0947"/>
    <w:rsid w:val="3A695377"/>
    <w:rsid w:val="3AC2576A"/>
    <w:rsid w:val="3AEC66D3"/>
    <w:rsid w:val="3DDF5D12"/>
    <w:rsid w:val="3DFA4C63"/>
    <w:rsid w:val="3E083824"/>
    <w:rsid w:val="3E1F1832"/>
    <w:rsid w:val="3F2939FB"/>
    <w:rsid w:val="3F402B4A"/>
    <w:rsid w:val="3F6D76B7"/>
    <w:rsid w:val="3FE8319B"/>
    <w:rsid w:val="407056B1"/>
    <w:rsid w:val="408D3B57"/>
    <w:rsid w:val="40C43D9B"/>
    <w:rsid w:val="411A3D3E"/>
    <w:rsid w:val="41933554"/>
    <w:rsid w:val="41976D26"/>
    <w:rsid w:val="41A922C5"/>
    <w:rsid w:val="42521512"/>
    <w:rsid w:val="4392593E"/>
    <w:rsid w:val="44343FA0"/>
    <w:rsid w:val="44EF65C4"/>
    <w:rsid w:val="455D7660"/>
    <w:rsid w:val="45C83899"/>
    <w:rsid w:val="45E74D31"/>
    <w:rsid w:val="46A2233C"/>
    <w:rsid w:val="46D11A60"/>
    <w:rsid w:val="46D210EC"/>
    <w:rsid w:val="47542A45"/>
    <w:rsid w:val="48432B50"/>
    <w:rsid w:val="48FE6968"/>
    <w:rsid w:val="4A301A0D"/>
    <w:rsid w:val="4A9D1BBB"/>
    <w:rsid w:val="4CAC2535"/>
    <w:rsid w:val="4CCB750F"/>
    <w:rsid w:val="4CD3006C"/>
    <w:rsid w:val="4D057181"/>
    <w:rsid w:val="4DB7491F"/>
    <w:rsid w:val="4E5C54C6"/>
    <w:rsid w:val="4EFB6A8D"/>
    <w:rsid w:val="4FAA482A"/>
    <w:rsid w:val="51911E58"/>
    <w:rsid w:val="51B722DE"/>
    <w:rsid w:val="522225D3"/>
    <w:rsid w:val="536015B5"/>
    <w:rsid w:val="537868FE"/>
    <w:rsid w:val="54DE0858"/>
    <w:rsid w:val="55055F70"/>
    <w:rsid w:val="551D6150"/>
    <w:rsid w:val="55546C41"/>
    <w:rsid w:val="55A90FF1"/>
    <w:rsid w:val="56995E0B"/>
    <w:rsid w:val="57E22A2A"/>
    <w:rsid w:val="58323126"/>
    <w:rsid w:val="584C468F"/>
    <w:rsid w:val="58B91D2A"/>
    <w:rsid w:val="58BD4DB3"/>
    <w:rsid w:val="593432C8"/>
    <w:rsid w:val="59B479F2"/>
    <w:rsid w:val="5BBD1036"/>
    <w:rsid w:val="5BFB3C44"/>
    <w:rsid w:val="5C606182"/>
    <w:rsid w:val="5D665A3C"/>
    <w:rsid w:val="5DA54C5F"/>
    <w:rsid w:val="5E3E24F3"/>
    <w:rsid w:val="5EA902B4"/>
    <w:rsid w:val="60883EF9"/>
    <w:rsid w:val="61575181"/>
    <w:rsid w:val="61761FA3"/>
    <w:rsid w:val="61826B9A"/>
    <w:rsid w:val="619C0942"/>
    <w:rsid w:val="62052E04"/>
    <w:rsid w:val="62053A53"/>
    <w:rsid w:val="63F56EA4"/>
    <w:rsid w:val="648A0240"/>
    <w:rsid w:val="659C57B8"/>
    <w:rsid w:val="662169B3"/>
    <w:rsid w:val="66E225B5"/>
    <w:rsid w:val="67D53EC8"/>
    <w:rsid w:val="69401815"/>
    <w:rsid w:val="6A2E3D63"/>
    <w:rsid w:val="6ABA609E"/>
    <w:rsid w:val="6AD2649C"/>
    <w:rsid w:val="6ADF73D5"/>
    <w:rsid w:val="6BB67B6C"/>
    <w:rsid w:val="6BC73B27"/>
    <w:rsid w:val="6BE91CF0"/>
    <w:rsid w:val="6C4D6279"/>
    <w:rsid w:val="6C8B724B"/>
    <w:rsid w:val="6CAD5413"/>
    <w:rsid w:val="6D297DB1"/>
    <w:rsid w:val="6D9F5840"/>
    <w:rsid w:val="6DD5494F"/>
    <w:rsid w:val="6E443B55"/>
    <w:rsid w:val="6E95001C"/>
    <w:rsid w:val="6F2E0E24"/>
    <w:rsid w:val="6FD809F9"/>
    <w:rsid w:val="7040335E"/>
    <w:rsid w:val="704716DB"/>
    <w:rsid w:val="70896DCE"/>
    <w:rsid w:val="709A3F00"/>
    <w:rsid w:val="70FA0EB3"/>
    <w:rsid w:val="7114210E"/>
    <w:rsid w:val="72220DAF"/>
    <w:rsid w:val="73D17C39"/>
    <w:rsid w:val="740E25F9"/>
    <w:rsid w:val="74335E05"/>
    <w:rsid w:val="74E50F73"/>
    <w:rsid w:val="75CE053B"/>
    <w:rsid w:val="76312F35"/>
    <w:rsid w:val="76EE19B1"/>
    <w:rsid w:val="77894387"/>
    <w:rsid w:val="779F1DFC"/>
    <w:rsid w:val="78191BAF"/>
    <w:rsid w:val="789B17B9"/>
    <w:rsid w:val="78AD0549"/>
    <w:rsid w:val="7A4822D7"/>
    <w:rsid w:val="7BF87D2D"/>
    <w:rsid w:val="7DEE13E8"/>
    <w:rsid w:val="7E102980"/>
    <w:rsid w:val="7E505BFE"/>
    <w:rsid w:val="7EF740B7"/>
    <w:rsid w:val="7FC47E0A"/>
    <w:rsid w:val="7FD3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默认段落字体1"/>
    <w:autoRedefine/>
    <w:semiHidden/>
    <w:qFormat/>
    <w:uiPriority w:val="0"/>
  </w:style>
  <w:style w:type="table" w:customStyle="1" w:styleId="8">
    <w:name w:val="普通表格1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3"/>
    <w:autoRedefine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1266</Words>
  <Characters>1287</Characters>
  <Lines>17</Lines>
  <Paragraphs>4</Paragraphs>
  <TotalTime>0</TotalTime>
  <ScaleCrop>false</ScaleCrop>
  <LinksUpToDate>false</LinksUpToDate>
  <CharactersWithSpaces>1606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2023-02-06T00:12:00Z</dcterms:created>
  <dc:creator>admin</dc:creator>
  <cp:lastModifiedBy>走兔</cp:lastModifiedBy>
  <cp:lastPrinted>2024-03-11T01:12:00Z</cp:lastPrinted>
  <dcterms:modified xsi:type="dcterms:W3CDTF">2024-03-13T00:42:35Z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CA9F0CB3FA2449F7A02373EB8C5EB24D_13</vt:lpwstr>
  </property>
</Properties>
</file>